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6" w:rsidRPr="00293484" w:rsidRDefault="00C02746" w:rsidP="00293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484">
        <w:rPr>
          <w:rFonts w:ascii="Times New Roman" w:hAnsi="Times New Roman"/>
          <w:b/>
          <w:sz w:val="28"/>
          <w:szCs w:val="28"/>
        </w:rPr>
        <w:t>Продолжительность рабочего времени</w:t>
      </w:r>
    </w:p>
    <w:p w:rsidR="00C02746" w:rsidRDefault="00C02746" w:rsidP="00293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484">
        <w:rPr>
          <w:rFonts w:ascii="Times New Roman" w:hAnsi="Times New Roman"/>
          <w:b/>
          <w:sz w:val="28"/>
          <w:szCs w:val="28"/>
        </w:rPr>
        <w:t>и нормирование труда</w:t>
      </w:r>
    </w:p>
    <w:p w:rsidR="00C02746" w:rsidRDefault="00C02746" w:rsidP="00293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746" w:rsidRPr="00FA7D2E" w:rsidRDefault="00C02746" w:rsidP="002934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A7D2E">
        <w:rPr>
          <w:rFonts w:ascii="Times New Roman" w:hAnsi="Times New Roman"/>
          <w:b/>
          <w:i/>
          <w:sz w:val="28"/>
          <w:szCs w:val="28"/>
        </w:rPr>
        <w:t>Перечень нормативно-правовых актов, регулирующих особенности режима рабочего времени и оплаты труда педагогических работников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02746" w:rsidRDefault="00C02746" w:rsidP="00293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Общероссийского профсоюза от 26 октября 2004 г. № АФ-947 «Рекомендации об условиях оплаты труда работников образовательных учреждений»;</w:t>
      </w:r>
    </w:p>
    <w:p w:rsidR="00C02746" w:rsidRDefault="00C02746" w:rsidP="00293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27 марта 2006 г. № 69 «Об особенностях режима рабочего времени и времени отдыха педагогических и других работников образовательных учреждений»;</w:t>
      </w:r>
    </w:p>
    <w:p w:rsidR="00C02746" w:rsidRDefault="00C02746" w:rsidP="00293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ЦК профсоюза работников народного образования и науки РФ от 19.09.2008 г. № 216 «Разъяснения по вопросам </w:t>
      </w:r>
      <w:proofErr w:type="gramStart"/>
      <w:r>
        <w:rPr>
          <w:rFonts w:ascii="Times New Roman" w:hAnsi="Times New Roman"/>
          <w:sz w:val="28"/>
          <w:szCs w:val="28"/>
        </w:rPr>
        <w:t>введения новых систем оплаты труда работников федеральных бюджетных 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02746" w:rsidRDefault="00C02746" w:rsidP="00293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C02746" w:rsidRPr="00D54294" w:rsidRDefault="00C02746" w:rsidP="002934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294">
        <w:rPr>
          <w:rFonts w:ascii="Times New Roman" w:hAnsi="Times New Roman"/>
          <w:sz w:val="28"/>
          <w:szCs w:val="28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2012 год. Утверждены решением Российской трехсторонней комиссии по регулированию социально-трудовых отношений от 27 декабря 2011 г., протокол № 10.</w:t>
      </w:r>
    </w:p>
    <w:p w:rsidR="00C02746" w:rsidRPr="00D54294" w:rsidRDefault="00C02746" w:rsidP="001C2F74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F7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статье 333 ТК РФ наряду с указанием продолжительности рабочего времени педагогических работников не более 36 часов в неделю имеется существенное уточнение о том, что в зависимости от должности и (или) специальности педагогических работников с учетом особенностей их труда продолжительность рабочего времени (норма часов педагогической работы за ставку заработной платы) определяется  подзаконными актами. </w:t>
      </w:r>
      <w:proofErr w:type="gramEnd"/>
    </w:p>
    <w:p w:rsidR="00C02746" w:rsidRDefault="00C02746" w:rsidP="00F7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1C2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2F74"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» (ст. 333)</w:t>
      </w:r>
      <w:r w:rsidRPr="001C2F74">
        <w:rPr>
          <w:rFonts w:ascii="Times New Roman" w:hAnsi="Times New Roman" w:cs="Times New Roman"/>
          <w:sz w:val="28"/>
          <w:szCs w:val="28"/>
        </w:rPr>
        <w:t>.</w:t>
      </w:r>
    </w:p>
    <w:p w:rsidR="00C02746" w:rsidRPr="001C2F74" w:rsidRDefault="00C02746" w:rsidP="001C2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746" w:rsidRDefault="00C02746" w:rsidP="00F45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понятие «продолжительность рабочего времени не более 36 часов» - это не общеустановленная и обязательная для всех педагогических работников продолжительность рабочего времени, а всего лишь ее предельная норма для определенных подзаконными актами </w:t>
      </w:r>
      <w:r>
        <w:rPr>
          <w:rFonts w:ascii="Times New Roman" w:hAnsi="Times New Roman"/>
          <w:sz w:val="28"/>
          <w:szCs w:val="28"/>
        </w:rPr>
        <w:lastRenderedPageBreak/>
        <w:t>педагогических работников. Педагогическим работникам устанавливается либо продолжительность рабочего времени, либо норма часов за преподавательскую (педагогическую) работу.</w:t>
      </w:r>
    </w:p>
    <w:p w:rsidR="00C02746" w:rsidRPr="00F7096D" w:rsidRDefault="00C02746" w:rsidP="00F7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E02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п.1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24.12.2010 № 2075 установленная продолжительность рабочего времени (30 или 36 часов в неделю) применяется к следующим педагогическим работникам:</w:t>
      </w: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E71">
        <w:rPr>
          <w:rFonts w:ascii="Times New Roman" w:hAnsi="Times New Roman"/>
          <w:sz w:val="28"/>
          <w:szCs w:val="28"/>
        </w:rPr>
        <w:t xml:space="preserve">работникам из числа профессорско-преподавательского состава, </w:t>
      </w: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E71">
        <w:rPr>
          <w:rFonts w:ascii="Times New Roman" w:hAnsi="Times New Roman"/>
          <w:sz w:val="28"/>
          <w:szCs w:val="28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труду, руководителям физического воспитания, преподавателям-организаторам основ безопасности жизнедеятельности, методистам (старшим методистам), инструкторам-методистам (старшим инструкторам-методистам), старшим воспитателям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времени педагогических работников включает преподавательскую (учебную) работу, методическую, воспитательную, а также другую работу, предусмотренную должностным обязанностями и режимом рабочего времени.</w:t>
      </w: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указанного Приказа норма часов </w:t>
      </w:r>
      <w:r w:rsidRPr="001C2F74">
        <w:rPr>
          <w:rFonts w:ascii="Times New Roman" w:hAnsi="Times New Roman"/>
          <w:b/>
          <w:sz w:val="28"/>
          <w:szCs w:val="28"/>
        </w:rPr>
        <w:t>преподавательской работы</w:t>
      </w:r>
      <w:r>
        <w:rPr>
          <w:rFonts w:ascii="Times New Roman" w:hAnsi="Times New Roman"/>
          <w:sz w:val="28"/>
          <w:szCs w:val="28"/>
        </w:rPr>
        <w:t xml:space="preserve">  за ставку заработной платы (от 18 до 24 часов в неделю) устанавливается следующим педагогическим работникам:</w:t>
      </w: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учителям, </w:t>
      </w:r>
      <w:r w:rsidRPr="00DA00AF">
        <w:rPr>
          <w:rFonts w:ascii="Times New Roman" w:hAnsi="Times New Roman"/>
          <w:b/>
          <w:i/>
          <w:sz w:val="28"/>
          <w:szCs w:val="28"/>
        </w:rPr>
        <w:t>преподавателям</w:t>
      </w:r>
      <w:r>
        <w:rPr>
          <w:rFonts w:ascii="Times New Roman" w:hAnsi="Times New Roman"/>
          <w:sz w:val="28"/>
          <w:szCs w:val="28"/>
        </w:rPr>
        <w:t>, педагогам дополнительного образования, тренерам-преподавателям (старшим тренерам-преподавателям).</w:t>
      </w: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E02E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п.3 указанного Приказа норма часов  </w:t>
      </w:r>
      <w:r w:rsidRPr="001C2F74">
        <w:rPr>
          <w:rFonts w:ascii="Times New Roman" w:hAnsi="Times New Roman"/>
          <w:b/>
          <w:sz w:val="28"/>
          <w:szCs w:val="28"/>
        </w:rPr>
        <w:t>педагогической работы</w:t>
      </w:r>
      <w:r>
        <w:rPr>
          <w:rFonts w:ascii="Times New Roman" w:hAnsi="Times New Roman"/>
          <w:sz w:val="28"/>
          <w:szCs w:val="28"/>
        </w:rPr>
        <w:t xml:space="preserve"> за ставку заработной платы (от 20 до 36 часов в неделю) устанавливается следующим педагогическим работникам:</w:t>
      </w:r>
    </w:p>
    <w:p w:rsidR="00C02746" w:rsidRDefault="00C02746" w:rsidP="009A4B2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учителям-дефектологам и учителям-логопедам, музыкальным руководителям и </w:t>
      </w:r>
      <w:r w:rsidRPr="00DA00AF">
        <w:rPr>
          <w:rFonts w:ascii="Times New Roman" w:hAnsi="Times New Roman"/>
          <w:b/>
          <w:i/>
          <w:sz w:val="28"/>
          <w:szCs w:val="28"/>
        </w:rPr>
        <w:t>концертмейстерам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воспитателям образовательных учреждений, работающих с обучающимися (воспитанниками), имеющими ограниченные возможности здоровья; инструкторам по физической культуре, воспитателям в школах-интернатах, детских домах, группах продленного дня</w:t>
      </w:r>
      <w:r w:rsidRPr="009A4B2C">
        <w:rPr>
          <w:rFonts w:ascii="Times New Roman" w:hAnsi="Times New Roman"/>
          <w:sz w:val="28"/>
          <w:szCs w:val="28"/>
        </w:rPr>
        <w:t xml:space="preserve">, в пришкольных интернатах,  </w:t>
      </w:r>
      <w:r>
        <w:rPr>
          <w:rFonts w:ascii="Times New Roman" w:hAnsi="Times New Roman"/>
          <w:sz w:val="28"/>
          <w:szCs w:val="28"/>
        </w:rPr>
        <w:t>воспитателям дошкольных образовательных учреждений.</w:t>
      </w:r>
    </w:p>
    <w:p w:rsidR="00C02746" w:rsidRPr="00100DCF" w:rsidRDefault="00C02746" w:rsidP="009A4B2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DCF">
        <w:rPr>
          <w:rFonts w:ascii="Times New Roman" w:hAnsi="Times New Roman"/>
          <w:sz w:val="28"/>
          <w:szCs w:val="28"/>
        </w:rPr>
        <w:t xml:space="preserve">Норма часов педагогической работы, установленная за одну ставку заработной платы для педагогических работников, предусмотренных в пункте 3 приложения к Приказу, фактически соответствует </w:t>
      </w:r>
      <w:r>
        <w:rPr>
          <w:rFonts w:ascii="Times New Roman" w:hAnsi="Times New Roman"/>
          <w:sz w:val="28"/>
          <w:szCs w:val="28"/>
        </w:rPr>
        <w:t>их рабочему</w:t>
      </w:r>
      <w:r w:rsidRPr="00100DCF">
        <w:rPr>
          <w:rFonts w:ascii="Times New Roman" w:hAnsi="Times New Roman"/>
          <w:sz w:val="28"/>
          <w:szCs w:val="28"/>
        </w:rPr>
        <w:t xml:space="preserve"> времени, в пределах </w:t>
      </w:r>
      <w:r>
        <w:rPr>
          <w:rFonts w:ascii="Times New Roman" w:hAnsi="Times New Roman"/>
          <w:sz w:val="28"/>
          <w:szCs w:val="28"/>
        </w:rPr>
        <w:t>этой нормы</w:t>
      </w:r>
      <w:bookmarkStart w:id="0" w:name="_GoBack"/>
      <w:bookmarkEnd w:id="0"/>
      <w:r w:rsidRPr="00100DCF">
        <w:rPr>
          <w:rFonts w:ascii="Times New Roman" w:hAnsi="Times New Roman"/>
          <w:sz w:val="28"/>
          <w:szCs w:val="28"/>
        </w:rPr>
        <w:t xml:space="preserve"> ими выполняются свои должностные обязанности.</w:t>
      </w:r>
    </w:p>
    <w:p w:rsidR="00C02746" w:rsidRPr="00100DCF" w:rsidRDefault="00C02746" w:rsidP="0010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827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Приказом для преподавателей и концертмейстеров детских школ искусств НЕ УСТАНОВЛЕНА продолжительность рабочего времени, </w:t>
      </w:r>
      <w:r w:rsidRPr="00F7096D">
        <w:rPr>
          <w:rFonts w:ascii="Times New Roman" w:hAnsi="Times New Roman"/>
          <w:b/>
          <w:i/>
          <w:sz w:val="28"/>
          <w:szCs w:val="28"/>
        </w:rPr>
        <w:t xml:space="preserve">нормируется </w:t>
      </w:r>
      <w:r>
        <w:rPr>
          <w:rFonts w:ascii="Times New Roman" w:hAnsi="Times New Roman"/>
          <w:sz w:val="28"/>
          <w:szCs w:val="28"/>
        </w:rPr>
        <w:t xml:space="preserve">только преподавательская (педагогическая) </w:t>
      </w:r>
      <w:r>
        <w:rPr>
          <w:rFonts w:ascii="Times New Roman" w:hAnsi="Times New Roman"/>
          <w:sz w:val="28"/>
          <w:szCs w:val="28"/>
        </w:rPr>
        <w:lastRenderedPageBreak/>
        <w:t>работа. При этом ставка заработной платы выплачивается   за преподавательскую (педагогическую) работу и за другие ненормируемые обязанности.</w:t>
      </w:r>
    </w:p>
    <w:p w:rsidR="00C02746" w:rsidRDefault="00C02746" w:rsidP="001C2F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6D4B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Другая часть, требующая затрат рабочего времени НЕ КОНКРЕТИЗИРОВАНА ПО КОЛИЧЕСТВУ ЧАСОВ, вытекает из должностных обязанностей, предусмотренных уставом, правилами внутреннего трудового распорядка, квалификационными характеристиками. </w:t>
      </w:r>
    </w:p>
    <w:p w:rsidR="00C02746" w:rsidRDefault="00C02746" w:rsidP="006D4B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данной работы осуществляется не в определенные рабочие дни недели, а рассчитывается на более длительные сроки: на месяц, учебную четверть, полугодие, учебный год, в связи с чем, должна регулироваться соответствующими планам и графиками работ. </w:t>
      </w:r>
    </w:p>
    <w:p w:rsidR="00C02746" w:rsidRDefault="00C02746" w:rsidP="006D4B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каких-либо норм времени для ее выполнения, искусственно увеличивающих рабочее время педагогических работников сверх нормируемой ее части, связанной с преподавательской работой, не предусмотрено.</w:t>
      </w:r>
    </w:p>
    <w:p w:rsidR="00C02746" w:rsidRDefault="00C02746" w:rsidP="006D4B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Default="00C02746" w:rsidP="00CF4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BB2">
        <w:rPr>
          <w:rFonts w:ascii="Times New Roman" w:hAnsi="Times New Roman"/>
          <w:sz w:val="28"/>
          <w:szCs w:val="28"/>
        </w:rPr>
        <w:t xml:space="preserve">Установленная преподавателям и концертмейстерам при тарификации заработная плата выплачивается ежемесячно </w:t>
      </w:r>
      <w:r w:rsidRPr="00CF4BB2">
        <w:rPr>
          <w:rFonts w:ascii="Times New Roman" w:hAnsi="Times New Roman"/>
          <w:b/>
          <w:i/>
          <w:sz w:val="28"/>
          <w:szCs w:val="28"/>
        </w:rPr>
        <w:t>независимо от числа недель и рабочих дней в разные месяцы года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Тарификация преподавателей производится один раз в год, но раздельно по полугодиям, если учебными планами на каждое полугодие предусматривается разное количество </w:t>
      </w:r>
      <w:r w:rsidRPr="00CF4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на предмет </w:t>
      </w:r>
      <w:r w:rsidRPr="00CF4BB2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Pr="00CF4BB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F4BB2">
        <w:rPr>
          <w:rFonts w:ascii="Times New Roman" w:hAnsi="Times New Roman"/>
          <w:sz w:val="28"/>
          <w:szCs w:val="28"/>
        </w:rPr>
        <w:t xml:space="preserve"> России и Общероссийского профсоюза от 26 октября 2004 г. № АФ-947 «Рекомендации об условиях оплаты труда работников образовательных учреждений», Письмо ЦК профсоюза работников народного образования и науки РФ от 19.09.2008 г. № 216 «Разъяснения по вопросам введения</w:t>
      </w:r>
      <w:proofErr w:type="gramEnd"/>
      <w:r w:rsidRPr="00CF4BB2">
        <w:rPr>
          <w:rFonts w:ascii="Times New Roman" w:hAnsi="Times New Roman"/>
          <w:sz w:val="28"/>
          <w:szCs w:val="28"/>
        </w:rPr>
        <w:t xml:space="preserve"> новых систем оплаты труда работников федеральных бюджетных образовательных учреждений»</w:t>
      </w:r>
      <w:r>
        <w:rPr>
          <w:rFonts w:ascii="Times New Roman" w:hAnsi="Times New Roman"/>
          <w:sz w:val="28"/>
          <w:szCs w:val="28"/>
        </w:rPr>
        <w:t>).</w:t>
      </w:r>
    </w:p>
    <w:p w:rsidR="00C02746" w:rsidRDefault="00C02746" w:rsidP="00FA7D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Pr="00CF4BB2" w:rsidRDefault="00C02746" w:rsidP="00CF4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для обучающихся по санитарно-эпидемиологическим, климатическим и другим основаниям, оплата труда педагогических работников… производится из расчета заработной платы, установленной при тарификации.</w:t>
      </w:r>
      <w:proofErr w:type="gramEnd"/>
    </w:p>
    <w:p w:rsidR="00C02746" w:rsidRPr="00827478" w:rsidRDefault="00C02746" w:rsidP="00CF4B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46" w:rsidRPr="00E02E71" w:rsidRDefault="00C02746" w:rsidP="00E0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2746" w:rsidRPr="00E02E71" w:rsidSect="006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792"/>
    <w:multiLevelType w:val="multilevel"/>
    <w:tmpl w:val="F5F20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84"/>
    <w:rsid w:val="00100DCF"/>
    <w:rsid w:val="001C2F74"/>
    <w:rsid w:val="002413EE"/>
    <w:rsid w:val="00252CFC"/>
    <w:rsid w:val="00293484"/>
    <w:rsid w:val="004C2B18"/>
    <w:rsid w:val="00666C18"/>
    <w:rsid w:val="006969AF"/>
    <w:rsid w:val="006D4B02"/>
    <w:rsid w:val="006E08A3"/>
    <w:rsid w:val="00827478"/>
    <w:rsid w:val="008B233E"/>
    <w:rsid w:val="009A20E8"/>
    <w:rsid w:val="009A4B2C"/>
    <w:rsid w:val="00AB30EF"/>
    <w:rsid w:val="00C02746"/>
    <w:rsid w:val="00CF4BB2"/>
    <w:rsid w:val="00D54294"/>
    <w:rsid w:val="00DA00AF"/>
    <w:rsid w:val="00E02E71"/>
    <w:rsid w:val="00F45BB9"/>
    <w:rsid w:val="00F7096D"/>
    <w:rsid w:val="00FA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484"/>
    <w:pPr>
      <w:ind w:left="720"/>
      <w:contextualSpacing/>
    </w:pPr>
  </w:style>
  <w:style w:type="paragraph" w:customStyle="1" w:styleId="ConsPlusTitle">
    <w:name w:val="ConsPlusTitle"/>
    <w:uiPriority w:val="99"/>
    <w:rsid w:val="008B23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B23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754</Words>
  <Characters>5750</Characters>
  <Application>Microsoft Office Word</Application>
  <DocSecurity>0</DocSecurity>
  <Lines>47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</cp:revision>
  <dcterms:created xsi:type="dcterms:W3CDTF">2012-03-03T18:01:00Z</dcterms:created>
  <dcterms:modified xsi:type="dcterms:W3CDTF">2012-03-31T07:43:00Z</dcterms:modified>
</cp:coreProperties>
</file>